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06" w:rsidRDefault="00C601AC">
      <w:pPr>
        <w:pStyle w:val="Heading1"/>
        <w:jc w:val="center"/>
        <w:rPr>
          <w:rStyle w:val="fb-90"/>
          <w:sz w:val="17"/>
          <w:szCs w:val="17"/>
        </w:rPr>
      </w:pPr>
      <w:r>
        <w:rPr>
          <w:rFonts w:ascii="Century Gothic" w:hAnsi="Century Gothic"/>
          <w:color w:val="2F5496"/>
        </w:rPr>
        <w:t>Du 1</w:t>
      </w:r>
      <w:r>
        <w:rPr>
          <w:rFonts w:ascii="Century Gothic" w:hAnsi="Century Gothic"/>
          <w:color w:val="2F5496"/>
          <w:vertAlign w:val="superscript"/>
        </w:rPr>
        <w:t>er</w:t>
      </w:r>
      <w:r>
        <w:rPr>
          <w:rFonts w:ascii="Century Gothic" w:hAnsi="Century Gothic"/>
          <w:color w:val="2F5496"/>
        </w:rPr>
        <w:t xml:space="preserve"> au 15 décembre 2021</w:t>
      </w:r>
      <w:r>
        <w:rPr>
          <w:noProof/>
          <w:lang w:eastAsia="fr-FR"/>
        </w:rPr>
        <w:drawing>
          <wp:inline distT="0" distB="0" distL="0" distR="0">
            <wp:extent cx="5709920" cy="1892300"/>
            <wp:effectExtent l="0" t="0" r="0" b="0"/>
            <wp:docPr id="1" name="Image 1" descr="Collecte de jouets - Ville de Mè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ollecte de jouets - Ville de Mèz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006" w:rsidRDefault="00C601AC">
      <w:pPr>
        <w:pStyle w:val="Heading1"/>
        <w:rPr>
          <w:rFonts w:ascii="Century Gothic" w:hAnsi="Century Gothic"/>
          <w:color w:val="2F5496"/>
        </w:rPr>
      </w:pPr>
      <w:r>
        <w:rPr>
          <w:rStyle w:val="fb-90"/>
          <w:rFonts w:ascii="Century Gothic" w:hAnsi="Century Gothic"/>
          <w:color w:val="2F5496"/>
        </w:rPr>
        <w:t>Noël solidaire : une collecte pour offrir des jouets à des enfants défavorisés.</w:t>
      </w:r>
    </w:p>
    <w:p w:rsidR="008A0006" w:rsidRDefault="00C601AC">
      <w:pPr>
        <w:pStyle w:val="c-darker"/>
        <w:spacing w:before="280" w:after="280"/>
        <w:rPr>
          <w:rFonts w:ascii="Century Gothic" w:hAnsi="Century Gothic"/>
          <w:sz w:val="17"/>
          <w:szCs w:val="28"/>
        </w:rPr>
      </w:pPr>
      <w:r>
        <w:rPr>
          <w:rFonts w:ascii="Century Gothic" w:hAnsi="Century Gothic"/>
          <w:sz w:val="17"/>
          <w:szCs w:val="28"/>
        </w:rPr>
        <w:t>Les 6èmes olympiques du collège organisent, en partenariat avec le Secours Populaire et l’« Epi Sol », épicerie solidaire de Mériel</w:t>
      </w:r>
      <w:r>
        <w:rPr>
          <w:rFonts w:ascii="Century Gothic" w:hAnsi="Century Gothic"/>
          <w:sz w:val="17"/>
          <w:szCs w:val="28"/>
        </w:rPr>
        <w:t xml:space="preserve">, une collecte solidaire de jouets neufs et d’occasion, à destination des familles modestes. L’occasion de faire plaisir à des familles dans le besoin… et de la place dans la chambre de vos enfants. </w:t>
      </w:r>
    </w:p>
    <w:p w:rsidR="008A0006" w:rsidRDefault="00C601AC">
      <w:pPr>
        <w:spacing w:beforeAutospacing="1" w:afterAutospacing="1" w:line="240" w:lineRule="auto"/>
        <w:outlineLvl w:val="1"/>
        <w:rPr>
          <w:rFonts w:ascii="Century Gothic" w:hAnsi="Century Gothic"/>
          <w:sz w:val="17"/>
          <w:szCs w:val="28"/>
        </w:rPr>
      </w:pPr>
      <w:r>
        <w:rPr>
          <w:rFonts w:ascii="Century Gothic" w:hAnsi="Century Gothic"/>
          <w:sz w:val="17"/>
          <w:szCs w:val="17"/>
        </w:rPr>
        <w:t>Le</w:t>
      </w:r>
      <w:r>
        <w:rPr>
          <w:rFonts w:ascii="Century Gothic" w:hAnsi="Century Gothic"/>
          <w:sz w:val="17"/>
          <w:szCs w:val="28"/>
        </w:rPr>
        <w:t xml:space="preserve"> point de collecte </w:t>
      </w:r>
      <w:r>
        <w:rPr>
          <w:rFonts w:ascii="Century Gothic" w:hAnsi="Century Gothic"/>
          <w:sz w:val="17"/>
          <w:szCs w:val="17"/>
        </w:rPr>
        <w:t xml:space="preserve">est </w:t>
      </w:r>
      <w:r>
        <w:rPr>
          <w:rFonts w:ascii="Century Gothic" w:hAnsi="Century Gothic"/>
          <w:sz w:val="17"/>
          <w:szCs w:val="28"/>
        </w:rPr>
        <w:t>à l’entr</w:t>
      </w:r>
      <w:r>
        <w:rPr>
          <w:rFonts w:ascii="Century Gothic" w:hAnsi="Century Gothic"/>
          <w:sz w:val="17"/>
          <w:szCs w:val="28"/>
        </w:rPr>
        <w:t xml:space="preserve">ée du collège devant la </w:t>
      </w:r>
      <w:r>
        <w:rPr>
          <w:rFonts w:ascii="Century Gothic" w:hAnsi="Century Gothic"/>
          <w:sz w:val="17"/>
          <w:szCs w:val="28"/>
        </w:rPr>
        <w:t xml:space="preserve">loge. </w:t>
      </w:r>
    </w:p>
    <w:p w:rsidR="008A0006" w:rsidRDefault="00C601AC">
      <w:pPr>
        <w:spacing w:beforeAutospacing="1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color w:val="2F5496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2F5496"/>
          <w:sz w:val="28"/>
          <w:szCs w:val="28"/>
          <w:lang w:eastAsia="fr-FR"/>
        </w:rPr>
        <w:t>Quels jouets donner ?</w:t>
      </w:r>
    </w:p>
    <w:p w:rsidR="008A0006" w:rsidRDefault="00C601AC">
      <w:pPr>
        <w:spacing w:beforeAutospacing="1" w:afterAutospacing="1" w:line="240" w:lineRule="auto"/>
        <w:rPr>
          <w:rFonts w:ascii="Century Gothic" w:eastAsia="Times New Roman" w:hAnsi="Century Gothic" w:cs="Times New Roman"/>
          <w:sz w:val="17"/>
          <w:szCs w:val="28"/>
          <w:lang w:eastAsia="fr-FR"/>
        </w:rPr>
      </w:pPr>
      <w:r>
        <w:rPr>
          <w:rFonts w:ascii="Century Gothic" w:eastAsia="Times New Roman" w:hAnsi="Century Gothic" w:cs="Times New Roman"/>
          <w:sz w:val="17"/>
          <w:szCs w:val="28"/>
          <w:lang w:eastAsia="fr-FR"/>
        </w:rPr>
        <w:t>Tous les jouets sont acceptés : électriques, électroniques, en bois, de société, de construction, peluches, poupées, déguisements… Deux conditions importantes cependant : qu’ils soient complets et en bon état.</w:t>
      </w:r>
    </w:p>
    <w:p w:rsidR="008A0006" w:rsidRDefault="008A0006">
      <w:pPr>
        <w:spacing w:beforeAutospacing="1" w:afterAutospacing="1" w:line="240" w:lineRule="auto"/>
        <w:rPr>
          <w:rFonts w:ascii="Century Gothic" w:eastAsia="Times New Roman" w:hAnsi="Century Gothic" w:cs="Times New Roman"/>
          <w:sz w:val="17"/>
          <w:szCs w:val="28"/>
          <w:lang w:eastAsia="fr-FR"/>
        </w:rPr>
      </w:pPr>
    </w:p>
    <w:p w:rsidR="008A0006" w:rsidRDefault="00C601AC">
      <w:pPr>
        <w:pStyle w:val="Heading1"/>
        <w:jc w:val="center"/>
        <w:rPr>
          <w:rStyle w:val="fb-90"/>
          <w:sz w:val="17"/>
          <w:szCs w:val="17"/>
        </w:rPr>
      </w:pPr>
      <w:r>
        <w:rPr>
          <w:rFonts w:ascii="Century Gothic" w:hAnsi="Century Gothic"/>
          <w:color w:val="2F5496"/>
        </w:rPr>
        <w:t>Du 1</w:t>
      </w:r>
      <w:r>
        <w:rPr>
          <w:rFonts w:ascii="Century Gothic" w:hAnsi="Century Gothic"/>
          <w:color w:val="2F5496"/>
          <w:vertAlign w:val="superscript"/>
        </w:rPr>
        <w:t>er</w:t>
      </w:r>
      <w:r>
        <w:rPr>
          <w:rFonts w:ascii="Century Gothic" w:hAnsi="Century Gothic"/>
          <w:color w:val="2F5496"/>
        </w:rPr>
        <w:t xml:space="preserve"> au 15 déc</w:t>
      </w:r>
      <w:r>
        <w:rPr>
          <w:rFonts w:ascii="Century Gothic" w:hAnsi="Century Gothic"/>
          <w:color w:val="2F5496"/>
        </w:rPr>
        <w:t>embre 2021</w:t>
      </w:r>
      <w:r>
        <w:rPr>
          <w:noProof/>
          <w:lang w:eastAsia="fr-FR"/>
        </w:rPr>
        <w:drawing>
          <wp:inline distT="0" distB="0" distL="0" distR="0">
            <wp:extent cx="5709920" cy="1892300"/>
            <wp:effectExtent l="0" t="0" r="0" b="0"/>
            <wp:docPr id="2" name="Image2" descr="Collecte de jouets - Ville de Mè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Collecte de jouets - Ville de Mèz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006" w:rsidRDefault="00C601AC">
      <w:pPr>
        <w:pStyle w:val="Heading1"/>
        <w:rPr>
          <w:rFonts w:ascii="Century Gothic" w:hAnsi="Century Gothic"/>
          <w:color w:val="2F5496"/>
        </w:rPr>
      </w:pPr>
      <w:r>
        <w:rPr>
          <w:rStyle w:val="fb-90"/>
          <w:rFonts w:ascii="Century Gothic" w:hAnsi="Century Gothic"/>
          <w:color w:val="2F5496"/>
        </w:rPr>
        <w:t>Noël solidaire : une collecte pour offrir des jouets à des enfants défavorisés.</w:t>
      </w:r>
    </w:p>
    <w:p w:rsidR="008A0006" w:rsidRDefault="00C601AC">
      <w:pPr>
        <w:pStyle w:val="c-darker"/>
        <w:spacing w:before="280" w:after="280"/>
        <w:rPr>
          <w:rFonts w:ascii="Century Gothic" w:hAnsi="Century Gothic"/>
          <w:sz w:val="17"/>
          <w:szCs w:val="28"/>
        </w:rPr>
      </w:pPr>
      <w:r>
        <w:rPr>
          <w:rFonts w:ascii="Century Gothic" w:hAnsi="Century Gothic"/>
          <w:sz w:val="17"/>
          <w:szCs w:val="28"/>
        </w:rPr>
        <w:t>Les 6èmes olympiques du collège organisent, en partenariat avec le Secours Populaire et l’« Epi Sol », épicerie solidaire de Mériel, une collecte solidaire de jouet</w:t>
      </w:r>
      <w:r>
        <w:rPr>
          <w:rFonts w:ascii="Century Gothic" w:hAnsi="Century Gothic"/>
          <w:sz w:val="17"/>
          <w:szCs w:val="28"/>
        </w:rPr>
        <w:t xml:space="preserve">s neufs et d’occasion, à destination des familles modestes. L’occasion de faire plaisir à des familles dans le besoin… et de la place dans la chambre de vos enfants. </w:t>
      </w:r>
    </w:p>
    <w:p w:rsidR="008A0006" w:rsidRDefault="00C601AC">
      <w:pPr>
        <w:spacing w:beforeAutospacing="1" w:afterAutospacing="1" w:line="240" w:lineRule="auto"/>
        <w:outlineLvl w:val="1"/>
        <w:rPr>
          <w:rFonts w:ascii="Century Gothic" w:hAnsi="Century Gothic"/>
          <w:sz w:val="17"/>
          <w:szCs w:val="28"/>
        </w:rPr>
      </w:pPr>
      <w:r>
        <w:rPr>
          <w:rFonts w:ascii="Century Gothic" w:hAnsi="Century Gothic"/>
          <w:sz w:val="17"/>
          <w:szCs w:val="17"/>
        </w:rPr>
        <w:t>Le</w:t>
      </w:r>
      <w:r>
        <w:rPr>
          <w:rFonts w:ascii="Century Gothic" w:hAnsi="Century Gothic"/>
          <w:sz w:val="17"/>
          <w:szCs w:val="28"/>
        </w:rPr>
        <w:t xml:space="preserve"> point de collecte </w:t>
      </w:r>
      <w:r>
        <w:rPr>
          <w:rFonts w:ascii="Century Gothic" w:hAnsi="Century Gothic"/>
          <w:sz w:val="17"/>
          <w:szCs w:val="17"/>
        </w:rPr>
        <w:t xml:space="preserve">est </w:t>
      </w:r>
      <w:r>
        <w:rPr>
          <w:rFonts w:ascii="Century Gothic" w:hAnsi="Century Gothic"/>
          <w:sz w:val="17"/>
          <w:szCs w:val="28"/>
        </w:rPr>
        <w:t>à l’entr</w:t>
      </w:r>
      <w:r>
        <w:rPr>
          <w:rFonts w:ascii="Century Gothic" w:hAnsi="Century Gothic"/>
          <w:sz w:val="17"/>
          <w:szCs w:val="28"/>
        </w:rPr>
        <w:t xml:space="preserve">ée du collège devant la loge. </w:t>
      </w:r>
    </w:p>
    <w:p w:rsidR="008A0006" w:rsidRDefault="00C601AC">
      <w:pPr>
        <w:spacing w:beforeAutospacing="1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color w:val="2F5496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2F5496"/>
          <w:sz w:val="28"/>
          <w:szCs w:val="28"/>
          <w:lang w:eastAsia="fr-FR"/>
        </w:rPr>
        <w:t>Quels jouets donner ?</w:t>
      </w:r>
    </w:p>
    <w:p w:rsidR="008A0006" w:rsidRDefault="00C601AC">
      <w:pPr>
        <w:spacing w:beforeAutospacing="1" w:afterAutospacing="1" w:line="240" w:lineRule="auto"/>
        <w:rPr>
          <w:rFonts w:ascii="Century Gothic" w:eastAsia="Times New Roman" w:hAnsi="Century Gothic" w:cs="Times New Roman"/>
          <w:sz w:val="17"/>
          <w:szCs w:val="28"/>
          <w:lang w:eastAsia="fr-FR"/>
        </w:rPr>
      </w:pPr>
      <w:r>
        <w:rPr>
          <w:rFonts w:ascii="Century Gothic" w:eastAsia="Times New Roman" w:hAnsi="Century Gothic" w:cs="Times New Roman"/>
          <w:sz w:val="17"/>
          <w:szCs w:val="28"/>
          <w:lang w:eastAsia="fr-FR"/>
        </w:rPr>
        <w:t>Tous</w:t>
      </w:r>
      <w:r>
        <w:rPr>
          <w:rFonts w:ascii="Century Gothic" w:eastAsia="Times New Roman" w:hAnsi="Century Gothic" w:cs="Times New Roman"/>
          <w:sz w:val="17"/>
          <w:szCs w:val="28"/>
          <w:lang w:eastAsia="fr-FR"/>
        </w:rPr>
        <w:t xml:space="preserve"> les jouets sont acceptés : électriques, électroniques, en bois, de société, de construction, peluches, poupées, déguisements… Deux conditions importantes cependant : qu’ils soient complets et en bon état.</w:t>
      </w:r>
    </w:p>
    <w:p w:rsidR="008A0006" w:rsidRDefault="008A0006">
      <w:pPr>
        <w:rPr>
          <w:sz w:val="14"/>
          <w:szCs w:val="14"/>
        </w:rPr>
      </w:pPr>
    </w:p>
    <w:sectPr w:rsidR="008A0006" w:rsidSect="008A0006">
      <w:pgSz w:w="11906" w:h="16838"/>
      <w:pgMar w:top="454" w:right="454" w:bottom="454" w:left="45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compat/>
  <w:rsids>
    <w:rsidRoot w:val="008A0006"/>
    <w:rsid w:val="008A0006"/>
    <w:rsid w:val="00C6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C9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uiPriority w:val="9"/>
    <w:qFormat/>
    <w:rsid w:val="00100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Normal"/>
    <w:link w:val="Titre2Car"/>
    <w:uiPriority w:val="9"/>
    <w:qFormat/>
    <w:rsid w:val="00100B3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Heading2"/>
    <w:uiPriority w:val="9"/>
    <w:qFormat/>
    <w:rsid w:val="00100B3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Heading1"/>
    <w:uiPriority w:val="9"/>
    <w:qFormat/>
    <w:rsid w:val="00100B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fb-90">
    <w:name w:val="fb-90"/>
    <w:basedOn w:val="Policepardfaut"/>
    <w:qFormat/>
    <w:rsid w:val="00100B38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00B3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rsid w:val="008A00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8A0006"/>
    <w:pPr>
      <w:spacing w:after="140" w:line="276" w:lineRule="auto"/>
    </w:pPr>
  </w:style>
  <w:style w:type="paragraph" w:styleId="Liste">
    <w:name w:val="List"/>
    <w:basedOn w:val="Corpsdetexte"/>
    <w:rsid w:val="008A0006"/>
    <w:rPr>
      <w:rFonts w:cs="Arial"/>
    </w:rPr>
  </w:style>
  <w:style w:type="paragraph" w:customStyle="1" w:styleId="Caption">
    <w:name w:val="Caption"/>
    <w:basedOn w:val="Normal"/>
    <w:qFormat/>
    <w:rsid w:val="008A00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A0006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00B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-darker">
    <w:name w:val="c-darker"/>
    <w:basedOn w:val="Normal"/>
    <w:qFormat/>
    <w:rsid w:val="00100B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00B3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paulr</dc:creator>
  <dc:description/>
  <cp:lastModifiedBy>paulr</cp:lastModifiedBy>
  <cp:revision>3</cp:revision>
  <dcterms:created xsi:type="dcterms:W3CDTF">2021-11-28T11:25:00Z</dcterms:created>
  <dcterms:modified xsi:type="dcterms:W3CDTF">2021-11-29T08:43:00Z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